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9A4" w:rsidRPr="000816F4" w:rsidRDefault="00BF69A4" w:rsidP="00BF69A4">
      <w:pPr>
        <w:pStyle w:val="PargrafodaLista"/>
        <w:shd w:val="clear" w:color="auto" w:fill="D9D9D9" w:themeFill="background1" w:themeFillShade="D9"/>
        <w:spacing w:after="80" w:line="240" w:lineRule="auto"/>
        <w:ind w:left="0"/>
        <w:jc w:val="center"/>
        <w:rPr>
          <w:b/>
          <w:sz w:val="24"/>
        </w:rPr>
      </w:pPr>
      <w:r w:rsidRPr="000816F4">
        <w:rPr>
          <w:b/>
          <w:sz w:val="24"/>
        </w:rPr>
        <w:t xml:space="preserve">Formulário </w:t>
      </w:r>
      <w:proofErr w:type="spellStart"/>
      <w:r w:rsidRPr="000816F4">
        <w:rPr>
          <w:b/>
          <w:sz w:val="24"/>
        </w:rPr>
        <w:t>P</w:t>
      </w:r>
      <w:r>
        <w:rPr>
          <w:b/>
          <w:sz w:val="24"/>
        </w:rPr>
        <w:t>ag</w:t>
      </w:r>
      <w:proofErr w:type="spellEnd"/>
      <w:r w:rsidRPr="000816F4">
        <w:rPr>
          <w:b/>
          <w:sz w:val="24"/>
        </w:rPr>
        <w:t xml:space="preserve"> </w:t>
      </w:r>
      <w:r>
        <w:rPr>
          <w:b/>
          <w:sz w:val="24"/>
        </w:rPr>
        <w:t>10</w:t>
      </w:r>
      <w:r w:rsidRPr="000816F4">
        <w:rPr>
          <w:b/>
          <w:sz w:val="24"/>
        </w:rPr>
        <w:t xml:space="preserve"> – PRAM –</w:t>
      </w:r>
      <w:r>
        <w:rPr>
          <w:b/>
          <w:sz w:val="24"/>
        </w:rPr>
        <w:t xml:space="preserve"> </w:t>
      </w:r>
      <w:r w:rsidRPr="000816F4">
        <w:rPr>
          <w:b/>
          <w:sz w:val="24"/>
        </w:rPr>
        <w:t>2020-2021 – Igreja Metodista 4ªRE</w:t>
      </w:r>
    </w:p>
    <w:p w:rsidR="00BF69A4" w:rsidRDefault="00BF69A4" w:rsidP="00BF69A4"/>
    <w:p w:rsidR="00F47889" w:rsidRPr="000B59CB" w:rsidRDefault="00F47889" w:rsidP="00F47889">
      <w:pPr>
        <w:pStyle w:val="PRAM-Ttulo1"/>
      </w:pPr>
      <w:r>
        <w:t xml:space="preserve">Antes de avançar, conheça o método </w:t>
      </w:r>
      <w:r w:rsidRPr="000B59CB">
        <w:t>5W2H</w:t>
      </w:r>
      <w:r>
        <w:t xml:space="preserve"> </w:t>
      </w:r>
    </w:p>
    <w:p w:rsidR="00F47889" w:rsidRDefault="00F47889" w:rsidP="00F47889">
      <w:pPr>
        <w:spacing w:after="0" w:line="276" w:lineRule="auto"/>
        <w:ind w:firstLine="708"/>
        <w:jc w:val="both"/>
      </w:pPr>
      <w:r>
        <w:t>Cada unidade eclesiástica e seu/sua dirigente, deverá criar o Plano de Ação da Igreja Local e o Plano de Ação Pastoral (Cânones 2017). Igualmente, dentro da unidade eclesiástica, os ministérios, grupos societários e equipes locais deverão ter seus próprios projetos para nortear suas ações. De forma elementar aqui está uma das várias ferramentas modernas para auxiliar na gestão de projetos.</w:t>
      </w:r>
    </w:p>
    <w:p w:rsidR="00F47889" w:rsidRDefault="00F47889" w:rsidP="00F47889">
      <w:pPr>
        <w:spacing w:after="0" w:line="276" w:lineRule="auto"/>
        <w:jc w:val="both"/>
      </w:pPr>
    </w:p>
    <w:p w:rsidR="00F47889" w:rsidRDefault="00F47889" w:rsidP="00F47889">
      <w:pPr>
        <w:spacing w:after="0" w:line="276" w:lineRule="auto"/>
        <w:ind w:firstLine="708"/>
        <w:jc w:val="both"/>
      </w:pPr>
      <w:r>
        <w:t xml:space="preserve">O 5W2H é uma </w:t>
      </w:r>
      <w:r>
        <w:rPr>
          <w:i/>
        </w:rPr>
        <w:t>Lista de Verificações</w:t>
      </w:r>
      <w:r>
        <w:t xml:space="preserve"> de atividades peculiares para criar e organizar um projeto com o intuito de concretiza-lo com o máximo de nitidez e eficácia. O nome 5W2H vem das iniciais (inglês) das sete diretrizes que o método define, são sete perguntas essenciais que devem ser respondidas para tornar o projeto mais nítido e eficaz.</w:t>
      </w:r>
    </w:p>
    <w:p w:rsidR="00F47889" w:rsidRDefault="00F47889" w:rsidP="00F47889">
      <w:pPr>
        <w:spacing w:after="0" w:line="276" w:lineRule="auto"/>
        <w:jc w:val="both"/>
      </w:pPr>
    </w:p>
    <w:tbl>
      <w:tblPr>
        <w:tblStyle w:val="Tabelacomgrade"/>
        <w:tblW w:w="9341" w:type="dxa"/>
        <w:tblLook w:val="04A0" w:firstRow="1" w:lastRow="0" w:firstColumn="1" w:lastColumn="0" w:noHBand="0" w:noVBand="1"/>
      </w:tblPr>
      <w:tblGrid>
        <w:gridCol w:w="1269"/>
        <w:gridCol w:w="2402"/>
        <w:gridCol w:w="5670"/>
      </w:tblGrid>
      <w:tr w:rsidR="00F47889" w:rsidTr="00BF69A4">
        <w:tc>
          <w:tcPr>
            <w:tcW w:w="1269" w:type="dxa"/>
            <w:tcBorders>
              <w:top w:val="double" w:sz="4" w:space="0" w:color="auto"/>
              <w:left w:val="double" w:sz="4" w:space="0" w:color="auto"/>
            </w:tcBorders>
          </w:tcPr>
          <w:p w:rsidR="00F47889" w:rsidRPr="00205C5A" w:rsidRDefault="00F47889" w:rsidP="009754AF">
            <w:pPr>
              <w:spacing w:line="276" w:lineRule="auto"/>
              <w:jc w:val="center"/>
              <w:rPr>
                <w:b/>
                <w:w w:val="130"/>
              </w:rPr>
            </w:pPr>
            <w:r w:rsidRPr="00205C5A">
              <w:rPr>
                <w:b/>
                <w:w w:val="130"/>
              </w:rPr>
              <w:t>5W</w:t>
            </w:r>
          </w:p>
        </w:tc>
        <w:tc>
          <w:tcPr>
            <w:tcW w:w="2402" w:type="dxa"/>
            <w:tcBorders>
              <w:top w:val="double" w:sz="4" w:space="0" w:color="auto"/>
              <w:right w:val="double" w:sz="4" w:space="0" w:color="auto"/>
            </w:tcBorders>
            <w:shd w:val="clear" w:color="auto" w:fill="AEAAAA" w:themeFill="background2" w:themeFillShade="BF"/>
          </w:tcPr>
          <w:p w:rsidR="00F47889" w:rsidRPr="00B44015" w:rsidRDefault="00F47889" w:rsidP="009754A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Perguntas</w:t>
            </w:r>
          </w:p>
        </w:tc>
        <w:tc>
          <w:tcPr>
            <w:tcW w:w="567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F47889" w:rsidRPr="00B44015" w:rsidRDefault="00F47889" w:rsidP="009754A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Respostas referentes ao Projeto</w:t>
            </w: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</w:tcBorders>
          </w:tcPr>
          <w:p w:rsidR="00F47889" w:rsidRPr="00496B59" w:rsidRDefault="00F47889" w:rsidP="009754AF">
            <w:pPr>
              <w:spacing w:line="276" w:lineRule="auto"/>
              <w:jc w:val="both"/>
            </w:pPr>
            <w:proofErr w:type="spellStart"/>
            <w:r w:rsidRPr="00B44015">
              <w:rPr>
                <w:b/>
              </w:rPr>
              <w:t>W</w:t>
            </w:r>
            <w:r>
              <w:t>hat</w:t>
            </w:r>
            <w:proofErr w:type="spellEnd"/>
          </w:p>
        </w:tc>
        <w:tc>
          <w:tcPr>
            <w:tcW w:w="2402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  <w:r>
              <w:t>O</w:t>
            </w:r>
            <w:r w:rsidRPr="00496B59">
              <w:t xml:space="preserve"> que será feito?</w:t>
            </w:r>
          </w:p>
        </w:tc>
        <w:tc>
          <w:tcPr>
            <w:tcW w:w="5670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</w:p>
          <w:p w:rsidR="00BF69A4" w:rsidRDefault="00BF69A4" w:rsidP="009754AF">
            <w:pPr>
              <w:spacing w:line="276" w:lineRule="auto"/>
              <w:jc w:val="both"/>
            </w:pPr>
          </w:p>
          <w:p w:rsidR="00F47889" w:rsidRDefault="00F47889" w:rsidP="009754AF">
            <w:pPr>
              <w:spacing w:line="276" w:lineRule="auto"/>
              <w:jc w:val="both"/>
            </w:pP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</w:tcBorders>
          </w:tcPr>
          <w:p w:rsidR="00F47889" w:rsidRPr="00496B59" w:rsidRDefault="00F47889" w:rsidP="009754AF">
            <w:pPr>
              <w:spacing w:line="276" w:lineRule="auto"/>
              <w:jc w:val="both"/>
            </w:pPr>
            <w:proofErr w:type="spellStart"/>
            <w:r w:rsidRPr="00B44015">
              <w:rPr>
                <w:b/>
              </w:rPr>
              <w:t>W</w:t>
            </w:r>
            <w:r>
              <w:t>hy</w:t>
            </w:r>
            <w:proofErr w:type="spellEnd"/>
          </w:p>
        </w:tc>
        <w:tc>
          <w:tcPr>
            <w:tcW w:w="2402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  <w:r w:rsidRPr="00496B59">
              <w:t>Por que será feito?</w:t>
            </w:r>
          </w:p>
        </w:tc>
        <w:tc>
          <w:tcPr>
            <w:tcW w:w="5670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</w:p>
          <w:p w:rsidR="00BF69A4" w:rsidRDefault="00BF69A4" w:rsidP="009754AF">
            <w:pPr>
              <w:spacing w:line="276" w:lineRule="auto"/>
              <w:jc w:val="both"/>
            </w:pPr>
          </w:p>
          <w:p w:rsidR="00F47889" w:rsidRPr="00496B59" w:rsidRDefault="00F47889" w:rsidP="009754AF">
            <w:pPr>
              <w:spacing w:line="276" w:lineRule="auto"/>
              <w:jc w:val="both"/>
            </w:pP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</w:tcBorders>
          </w:tcPr>
          <w:p w:rsidR="00F47889" w:rsidRPr="00496B59" w:rsidRDefault="00F47889" w:rsidP="009754AF">
            <w:pPr>
              <w:spacing w:line="276" w:lineRule="auto"/>
              <w:jc w:val="both"/>
            </w:pPr>
            <w:proofErr w:type="spellStart"/>
            <w:r w:rsidRPr="00B44015">
              <w:rPr>
                <w:b/>
              </w:rPr>
              <w:t>W</w:t>
            </w:r>
            <w:r>
              <w:t>here</w:t>
            </w:r>
            <w:proofErr w:type="spellEnd"/>
          </w:p>
        </w:tc>
        <w:tc>
          <w:tcPr>
            <w:tcW w:w="2402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  <w:r w:rsidRPr="00496B59">
              <w:t>Onde será feito?</w:t>
            </w:r>
          </w:p>
        </w:tc>
        <w:tc>
          <w:tcPr>
            <w:tcW w:w="5670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</w:p>
          <w:p w:rsidR="00F47889" w:rsidRDefault="00F47889" w:rsidP="009754AF">
            <w:pPr>
              <w:spacing w:line="276" w:lineRule="auto"/>
              <w:jc w:val="both"/>
            </w:pPr>
          </w:p>
          <w:p w:rsidR="00BF69A4" w:rsidRPr="00496B59" w:rsidRDefault="00BF69A4" w:rsidP="009754AF">
            <w:pPr>
              <w:spacing w:line="276" w:lineRule="auto"/>
              <w:jc w:val="both"/>
            </w:pP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</w:tcBorders>
          </w:tcPr>
          <w:p w:rsidR="00F47889" w:rsidRPr="00496B59" w:rsidRDefault="00F47889" w:rsidP="009754AF">
            <w:pPr>
              <w:spacing w:line="276" w:lineRule="auto"/>
              <w:jc w:val="both"/>
            </w:pPr>
            <w:proofErr w:type="spellStart"/>
            <w:r w:rsidRPr="00B44015">
              <w:rPr>
                <w:b/>
              </w:rPr>
              <w:t>W</w:t>
            </w:r>
            <w:r>
              <w:t>hen</w:t>
            </w:r>
            <w:proofErr w:type="spellEnd"/>
          </w:p>
        </w:tc>
        <w:tc>
          <w:tcPr>
            <w:tcW w:w="2402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  <w:r w:rsidRPr="00496B59">
              <w:t>Quando?</w:t>
            </w:r>
          </w:p>
        </w:tc>
        <w:tc>
          <w:tcPr>
            <w:tcW w:w="5670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</w:p>
          <w:p w:rsidR="00F47889" w:rsidRDefault="00F47889" w:rsidP="009754AF">
            <w:pPr>
              <w:spacing w:line="276" w:lineRule="auto"/>
              <w:jc w:val="both"/>
            </w:pPr>
          </w:p>
          <w:p w:rsidR="00BF69A4" w:rsidRPr="00496B59" w:rsidRDefault="00BF69A4" w:rsidP="009754AF">
            <w:pPr>
              <w:spacing w:line="276" w:lineRule="auto"/>
              <w:jc w:val="both"/>
            </w:pP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</w:tcBorders>
          </w:tcPr>
          <w:p w:rsidR="00F47889" w:rsidRDefault="00F47889" w:rsidP="009754AF">
            <w:r w:rsidRPr="00B44015">
              <w:rPr>
                <w:b/>
              </w:rPr>
              <w:t>W</w:t>
            </w:r>
            <w:r>
              <w:t>ho</w:t>
            </w:r>
          </w:p>
        </w:tc>
        <w:tc>
          <w:tcPr>
            <w:tcW w:w="2402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  <w:r w:rsidRPr="00496B59">
              <w:t>Por quem será feito?</w:t>
            </w:r>
          </w:p>
        </w:tc>
        <w:tc>
          <w:tcPr>
            <w:tcW w:w="5670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</w:p>
          <w:p w:rsidR="00BF69A4" w:rsidRDefault="00BF69A4" w:rsidP="009754AF">
            <w:pPr>
              <w:spacing w:line="276" w:lineRule="auto"/>
              <w:jc w:val="both"/>
            </w:pPr>
          </w:p>
          <w:p w:rsidR="00F47889" w:rsidRPr="00496B59" w:rsidRDefault="00F47889" w:rsidP="009754AF">
            <w:pPr>
              <w:spacing w:line="276" w:lineRule="auto"/>
              <w:jc w:val="both"/>
            </w:pPr>
          </w:p>
        </w:tc>
      </w:tr>
      <w:tr w:rsidR="00F47889" w:rsidRPr="00AE5CF4" w:rsidTr="00BF69A4">
        <w:trPr>
          <w:trHeight w:val="227"/>
        </w:trPr>
        <w:tc>
          <w:tcPr>
            <w:tcW w:w="1269" w:type="dxa"/>
            <w:tcBorders>
              <w:left w:val="double" w:sz="4" w:space="0" w:color="auto"/>
            </w:tcBorders>
            <w:shd w:val="clear" w:color="auto" w:fill="AEAAAA" w:themeFill="background2" w:themeFillShade="BF"/>
          </w:tcPr>
          <w:p w:rsidR="00F47889" w:rsidRPr="00AE5CF4" w:rsidRDefault="00F47889" w:rsidP="009754AF">
            <w:pPr>
              <w:rPr>
                <w:b/>
                <w:sz w:val="12"/>
              </w:rPr>
            </w:pPr>
          </w:p>
        </w:tc>
        <w:tc>
          <w:tcPr>
            <w:tcW w:w="2402" w:type="dxa"/>
            <w:tcBorders>
              <w:bottom w:val="nil"/>
              <w:right w:val="double" w:sz="4" w:space="0" w:color="auto"/>
            </w:tcBorders>
            <w:shd w:val="clear" w:color="auto" w:fill="AEAAAA" w:themeFill="background2" w:themeFillShade="BF"/>
          </w:tcPr>
          <w:p w:rsidR="00F47889" w:rsidRPr="00AE5CF4" w:rsidRDefault="00F47889" w:rsidP="009754AF">
            <w:pPr>
              <w:spacing w:line="276" w:lineRule="auto"/>
              <w:jc w:val="both"/>
              <w:rPr>
                <w:sz w:val="12"/>
              </w:rPr>
            </w:pPr>
          </w:p>
        </w:tc>
        <w:tc>
          <w:tcPr>
            <w:tcW w:w="5670" w:type="dxa"/>
            <w:tcBorders>
              <w:right w:val="double" w:sz="4" w:space="0" w:color="auto"/>
            </w:tcBorders>
            <w:shd w:val="clear" w:color="auto" w:fill="AEAAAA" w:themeFill="background2" w:themeFillShade="BF"/>
          </w:tcPr>
          <w:p w:rsidR="00F47889" w:rsidRPr="00AE5CF4" w:rsidRDefault="00F47889" w:rsidP="009754AF">
            <w:pPr>
              <w:spacing w:line="276" w:lineRule="auto"/>
              <w:jc w:val="both"/>
              <w:rPr>
                <w:sz w:val="12"/>
              </w:rPr>
            </w:pP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</w:tcBorders>
          </w:tcPr>
          <w:p w:rsidR="00F47889" w:rsidRPr="00B44015" w:rsidRDefault="00F47889" w:rsidP="009754AF">
            <w:pPr>
              <w:jc w:val="center"/>
              <w:rPr>
                <w:b/>
              </w:rPr>
            </w:pPr>
            <w:r w:rsidRPr="00205C5A">
              <w:rPr>
                <w:b/>
                <w:w w:val="130"/>
              </w:rPr>
              <w:t>2H</w:t>
            </w:r>
          </w:p>
        </w:tc>
        <w:tc>
          <w:tcPr>
            <w:tcW w:w="2402" w:type="dxa"/>
            <w:tcBorders>
              <w:top w:val="nil"/>
              <w:right w:val="double" w:sz="4" w:space="0" w:color="auto"/>
            </w:tcBorders>
            <w:shd w:val="clear" w:color="auto" w:fill="AEAAAA" w:themeFill="background2" w:themeFillShade="BF"/>
          </w:tcPr>
          <w:p w:rsidR="00F47889" w:rsidRPr="00496B59" w:rsidRDefault="00F47889" w:rsidP="009754AF">
            <w:pPr>
              <w:spacing w:line="276" w:lineRule="auto"/>
              <w:jc w:val="both"/>
            </w:pPr>
          </w:p>
        </w:tc>
        <w:tc>
          <w:tcPr>
            <w:tcW w:w="5670" w:type="dxa"/>
            <w:tcBorders>
              <w:right w:val="double" w:sz="4" w:space="0" w:color="auto"/>
            </w:tcBorders>
          </w:tcPr>
          <w:p w:rsidR="00F47889" w:rsidRPr="00496B59" w:rsidRDefault="00F47889" w:rsidP="009754AF">
            <w:pPr>
              <w:spacing w:line="276" w:lineRule="auto"/>
              <w:jc w:val="both"/>
            </w:pP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</w:tcBorders>
          </w:tcPr>
          <w:p w:rsidR="00F47889" w:rsidRPr="00091A83" w:rsidRDefault="00F47889" w:rsidP="009754AF">
            <w:pPr>
              <w:spacing w:line="276" w:lineRule="auto"/>
              <w:jc w:val="both"/>
            </w:pPr>
            <w:proofErr w:type="spellStart"/>
            <w:r w:rsidRPr="00205C5A">
              <w:rPr>
                <w:b/>
              </w:rPr>
              <w:t>H</w:t>
            </w:r>
            <w:r>
              <w:t>ow</w:t>
            </w:r>
            <w:proofErr w:type="spellEnd"/>
          </w:p>
        </w:tc>
        <w:tc>
          <w:tcPr>
            <w:tcW w:w="2402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  <w:r w:rsidRPr="00091A83">
              <w:t>Como será feito?</w:t>
            </w:r>
          </w:p>
        </w:tc>
        <w:tc>
          <w:tcPr>
            <w:tcW w:w="5670" w:type="dxa"/>
            <w:tcBorders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</w:p>
          <w:p w:rsidR="00F47889" w:rsidRDefault="00F47889" w:rsidP="009754AF">
            <w:pPr>
              <w:spacing w:line="276" w:lineRule="auto"/>
              <w:jc w:val="both"/>
            </w:pPr>
          </w:p>
          <w:p w:rsidR="00BF69A4" w:rsidRPr="00091A83" w:rsidRDefault="00BF69A4" w:rsidP="009754AF">
            <w:pPr>
              <w:spacing w:line="276" w:lineRule="auto"/>
              <w:jc w:val="both"/>
            </w:pPr>
          </w:p>
        </w:tc>
      </w:tr>
      <w:tr w:rsidR="00F47889" w:rsidTr="00BF69A4">
        <w:tc>
          <w:tcPr>
            <w:tcW w:w="1269" w:type="dxa"/>
            <w:tcBorders>
              <w:left w:val="double" w:sz="4" w:space="0" w:color="auto"/>
              <w:bottom w:val="double" w:sz="4" w:space="0" w:color="auto"/>
            </w:tcBorders>
          </w:tcPr>
          <w:p w:rsidR="00F47889" w:rsidRDefault="00F47889" w:rsidP="009754AF">
            <w:proofErr w:type="spellStart"/>
            <w:r w:rsidRPr="00205C5A">
              <w:rPr>
                <w:b/>
              </w:rPr>
              <w:t>H</w:t>
            </w:r>
            <w:r>
              <w:t>ow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</w:p>
        </w:tc>
        <w:tc>
          <w:tcPr>
            <w:tcW w:w="2402" w:type="dxa"/>
            <w:tcBorders>
              <w:bottom w:val="double" w:sz="4" w:space="0" w:color="auto"/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  <w:r w:rsidRPr="00091A83">
              <w:t>Quanto</w:t>
            </w:r>
            <w:r>
              <w:t xml:space="preserve"> vai custar?</w:t>
            </w:r>
          </w:p>
        </w:tc>
        <w:tc>
          <w:tcPr>
            <w:tcW w:w="5670" w:type="dxa"/>
            <w:tcBorders>
              <w:bottom w:val="double" w:sz="4" w:space="0" w:color="auto"/>
              <w:right w:val="double" w:sz="4" w:space="0" w:color="auto"/>
            </w:tcBorders>
          </w:tcPr>
          <w:p w:rsidR="00F47889" w:rsidRDefault="00F47889" w:rsidP="009754AF">
            <w:pPr>
              <w:spacing w:line="276" w:lineRule="auto"/>
              <w:jc w:val="both"/>
            </w:pPr>
          </w:p>
          <w:p w:rsidR="00BF69A4" w:rsidRDefault="00BF69A4" w:rsidP="009754AF">
            <w:pPr>
              <w:spacing w:line="276" w:lineRule="auto"/>
              <w:jc w:val="both"/>
            </w:pPr>
            <w:bookmarkStart w:id="0" w:name="_GoBack"/>
            <w:bookmarkEnd w:id="0"/>
          </w:p>
          <w:p w:rsidR="00F47889" w:rsidRPr="00091A83" w:rsidRDefault="00F47889" w:rsidP="009754AF">
            <w:pPr>
              <w:spacing w:line="276" w:lineRule="auto"/>
              <w:jc w:val="both"/>
            </w:pPr>
          </w:p>
        </w:tc>
      </w:tr>
    </w:tbl>
    <w:p w:rsidR="00F47889" w:rsidRPr="00F0062E" w:rsidRDefault="00F47889" w:rsidP="00F47889">
      <w:pPr>
        <w:spacing w:after="0" w:line="276" w:lineRule="auto"/>
        <w:jc w:val="both"/>
        <w:rPr>
          <w:sz w:val="18"/>
          <w:szCs w:val="18"/>
        </w:rPr>
      </w:pPr>
    </w:p>
    <w:p w:rsidR="00F47889" w:rsidRDefault="00F47889" w:rsidP="00F47889">
      <w:pPr>
        <w:spacing w:after="0" w:line="276" w:lineRule="auto"/>
        <w:ind w:firstLine="708"/>
        <w:jc w:val="both"/>
      </w:pPr>
      <w:r>
        <w:t>Utilizar o método 5W2H é simplesmente criar um substrato de plano de ação onde cada atividade a ser planejada deverá ter as respostas das sete perguntas acima, ajudando muito no controle das tarefas a serem cumpridas e diminuindo consideravelmente a perda de tempo e de recursos.</w:t>
      </w:r>
    </w:p>
    <w:p w:rsidR="00F47889" w:rsidRPr="00F0062E" w:rsidRDefault="00F47889" w:rsidP="00F47889">
      <w:pPr>
        <w:spacing w:after="0" w:line="276" w:lineRule="auto"/>
        <w:jc w:val="both"/>
        <w:rPr>
          <w:sz w:val="18"/>
          <w:szCs w:val="18"/>
        </w:rPr>
      </w:pPr>
    </w:p>
    <w:p w:rsidR="003F0BAA" w:rsidRDefault="00F47889" w:rsidP="00F47889">
      <w:r>
        <w:t>O método 5W2H pode ser aplicado em qualquer tarefa a ser executada, principalmente deve ser utilizado quando o projeto possui diversas atividades distintas.</w:t>
      </w:r>
    </w:p>
    <w:p w:rsidR="00F47889" w:rsidRDefault="00F47889" w:rsidP="00F47889"/>
    <w:p w:rsidR="00F47889" w:rsidRDefault="00F47889" w:rsidP="00F47889">
      <w:pPr>
        <w:jc w:val="right"/>
      </w:pPr>
      <w:r>
        <w:t>Este documento é um extrato do PRAM 2020/2021</w:t>
      </w:r>
    </w:p>
    <w:sectPr w:rsidR="00F47889" w:rsidSect="00BF69A4">
      <w:pgSz w:w="11906" w:h="16838"/>
      <w:pgMar w:top="709" w:right="1134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6B0ACF-443E-4266-8F66-A178546AC041}"/>
    <w:embedBold r:id="rId2" w:fontKey="{E5933732-4379-4833-9D53-6AA3FFA60446}"/>
    <w:embedItalic r:id="rId3" w:fontKey="{92A7E314-AAA0-4A99-AF1D-0430488101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9"/>
    <w:rsid w:val="00163503"/>
    <w:rsid w:val="003F0BAA"/>
    <w:rsid w:val="00711BD6"/>
    <w:rsid w:val="00BF69A4"/>
    <w:rsid w:val="00F4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D33DE-205C-482A-A068-D0A84427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88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47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AM-Ttulo1">
    <w:name w:val="PRAM - Título 1"/>
    <w:basedOn w:val="Normal"/>
    <w:link w:val="PRAM-Ttulo1Char"/>
    <w:qFormat/>
    <w:rsid w:val="00F47889"/>
    <w:pPr>
      <w:pBdr>
        <w:bottom w:val="double" w:sz="4" w:space="1" w:color="auto"/>
      </w:pBdr>
      <w:jc w:val="both"/>
    </w:pPr>
    <w:rPr>
      <w:b/>
      <w:sz w:val="28"/>
    </w:rPr>
  </w:style>
  <w:style w:type="character" w:customStyle="1" w:styleId="PRAM-Ttulo1Char">
    <w:name w:val="PRAM - Título 1 Char"/>
    <w:basedOn w:val="Fontepargpadro"/>
    <w:link w:val="PRAM-Ttulo1"/>
    <w:rsid w:val="00F47889"/>
    <w:rPr>
      <w:b/>
      <w:sz w:val="28"/>
    </w:rPr>
  </w:style>
  <w:style w:type="paragraph" w:styleId="PargrafodaLista">
    <w:name w:val="List Paragraph"/>
    <w:basedOn w:val="Normal"/>
    <w:uiPriority w:val="34"/>
    <w:qFormat/>
    <w:rsid w:val="00BF69A4"/>
    <w:pPr>
      <w:ind w:left="720"/>
      <w:contextualSpacing/>
    </w:pPr>
  </w:style>
  <w:style w:type="paragraph" w:customStyle="1" w:styleId="PRAM-Ttulo2">
    <w:name w:val="PRAM - Título 2"/>
    <w:basedOn w:val="Normal"/>
    <w:link w:val="PRAM-Ttulo2Char"/>
    <w:qFormat/>
    <w:rsid w:val="00BF69A4"/>
    <w:pPr>
      <w:pBdr>
        <w:bottom w:val="single" w:sz="4" w:space="1" w:color="auto"/>
      </w:pBdr>
      <w:shd w:val="pct10" w:color="auto" w:fill="auto"/>
      <w:tabs>
        <w:tab w:val="left" w:pos="2268"/>
      </w:tabs>
      <w:ind w:left="2268" w:hanging="2268"/>
    </w:pPr>
    <w:rPr>
      <w:b/>
      <w:sz w:val="26"/>
      <w:szCs w:val="24"/>
    </w:rPr>
  </w:style>
  <w:style w:type="character" w:customStyle="1" w:styleId="PRAM-Ttulo2Char">
    <w:name w:val="PRAM - Título 2 Char"/>
    <w:basedOn w:val="Fontepargpadro"/>
    <w:link w:val="PRAM-Ttulo2"/>
    <w:rsid w:val="00BF69A4"/>
    <w:rPr>
      <w:b/>
      <w:sz w:val="26"/>
      <w:szCs w:val="24"/>
      <w:shd w:val="pct1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Marcílio Gonçalves Pereira Filho</dc:creator>
  <cp:keywords/>
  <dc:description/>
  <cp:lastModifiedBy>Marcílio Gonçalves Pereira Filho</cp:lastModifiedBy>
  <cp:revision>2</cp:revision>
  <dcterms:created xsi:type="dcterms:W3CDTF">2020-03-10T19:37:00Z</dcterms:created>
  <dcterms:modified xsi:type="dcterms:W3CDTF">2020-03-10T19:37:00Z</dcterms:modified>
</cp:coreProperties>
</file>